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DA" w:rsidRDefault="003D4A0F">
      <w:r>
        <w:rPr>
          <w:rStyle w:val="a5"/>
        </w:rPr>
        <w:t>Как успокоить ребенка: 13 действенных способов</w:t>
      </w:r>
      <w:r>
        <w:t>.</w:t>
      </w:r>
      <w:r>
        <w:br/>
      </w:r>
      <w:r>
        <w:br/>
        <w:t>Прежде чем рассказывать о том, как успокоить ребенка и как бороться с его капризами и истериками, хочу напомнить главное: ребенок имеет право плакать, когда ему грустно, когда он устал, обижен или просто так. Эти слезы важны и нужны, поэтому в большинстве случаев стоит дать малышу поплакать.</w:t>
      </w:r>
      <w:r>
        <w:br/>
        <w:t>И все-таки, иногда взрослым важно, чтобы ребенок не плакал. Хотя истерику остановить практически невозможно, можно не дать ей начаться. Как это сделать:</w:t>
      </w:r>
      <w:r>
        <w:br/>
        <w:t>1. Напомните о важном деле, для которого нужно отложить плач. ("Давай ты попозже поплачешь, а то скоро солнышко сядет, и если ты будешь долго плакать, мы не успеем погулять".) Важно, что вы не отнимаете права малыша на слезы, просто просите немного подождать. И многие дети соглашаются на такую уступку и успокаиваются.</w:t>
      </w:r>
      <w:r>
        <w:br/>
        <w:t>2. Осознанный плач. Попросите ребенка плакать тихим голосом (например, чтобы папу не будить) или плакать низким голосом (чтобы у мамы голова не заболела). Если он послушается, настоящего плача уже не получится. Скорее это будут вокальные упражнения, которые быстро прекратятся.</w:t>
      </w:r>
      <w:r>
        <w:br/>
        <w:t xml:space="preserve">3. Пропущенный каприз. Незамеченное, </w:t>
      </w:r>
      <w:proofErr w:type="spellStart"/>
      <w:r>
        <w:t>неподпитанное</w:t>
      </w:r>
      <w:proofErr w:type="spellEnd"/>
      <w:r>
        <w:t xml:space="preserve"> чужим вниманием плохое настроение может и само собой пройти. Но помните, что легко ошибиться и проявить равнодушие там, где необходима забота и участие. Помогите ребенку "перепрыгнуть" через каприз и успокоиться. Например, малыш протестует против одевания, а вы его спросите: "А как ты думаешь, появились уже листочки на нашей березке? Пойдем, посмотрим".</w:t>
      </w:r>
      <w:r>
        <w:br/>
        <w:t xml:space="preserve">4. Попробуйте поторопить ребенка задорным "быстро-быстро", чтобы он не успел придумать возражение. Хотя это работает только с малышами. Дети постарше успеют </w:t>
      </w:r>
      <w:proofErr w:type="gramStart"/>
      <w:r>
        <w:t>сообразить</w:t>
      </w:r>
      <w:proofErr w:type="gramEnd"/>
      <w:r>
        <w:t xml:space="preserve"> что к чему.</w:t>
      </w:r>
      <w:r>
        <w:br/>
        <w:t>5. 3аговорки. Работает в основном с малышами, но зато независимо от состояния ребенка. Суть метода — говорить, говорить, говорить. И тогда собравшийся заплакать кроха прислушается и забудет о плаче, а болтающий ногами и нежелающий одеваться карапуз замрет на несколько секунд.</w:t>
      </w:r>
      <w:r>
        <w:br/>
        <w:t>6. Успокаивание капризного ребенка можно перевести в щекотание или что-то смешное. Не подходит при начавшейся истерике.</w:t>
      </w:r>
      <w:r>
        <w:br/>
        <w:t xml:space="preserve">7. Попробуйте отвлечь малыша. </w:t>
      </w:r>
      <w:proofErr w:type="gramStart"/>
      <w:r>
        <w:t>Про</w:t>
      </w:r>
      <w:proofErr w:type="gramEnd"/>
      <w:r>
        <w:t xml:space="preserve"> "Смотри, </w:t>
      </w:r>
      <w:proofErr w:type="gramStart"/>
      <w:r>
        <w:t>птичка</w:t>
      </w:r>
      <w:proofErr w:type="gramEnd"/>
      <w:r>
        <w:t xml:space="preserve"> полетела" знают все мамы и, особенно, бабушки. Можно еще по-другому: "Ой, что это у тебя, ресничка на глазу, </w:t>
      </w:r>
      <w:proofErr w:type="gramStart"/>
      <w:r>
        <w:t>подожди сейчас вытащу</w:t>
      </w:r>
      <w:proofErr w:type="gramEnd"/>
      <w:r>
        <w:t>, а то она мешает плакать".</w:t>
      </w:r>
      <w:r>
        <w:br/>
        <w:t xml:space="preserve">8. Повзрослевшего и поумневшего ребенка можно отвлекать не мифической пролетевшей птичкой, а вполне материальным сюрпризом. Так, плачущему, </w:t>
      </w:r>
      <w:r>
        <w:lastRenderedPageBreak/>
        <w:t xml:space="preserve">находящемуся на грани истерики ребенку скажите: "А кто там на кухне </w:t>
      </w:r>
      <w:proofErr w:type="spellStart"/>
      <w:r>
        <w:t>шебуршит</w:t>
      </w:r>
      <w:proofErr w:type="spellEnd"/>
      <w:r>
        <w:t xml:space="preserve">, мне кажется это мышка или ежик, </w:t>
      </w:r>
      <w:proofErr w:type="gramStart"/>
      <w:r>
        <w:t>пойду</w:t>
      </w:r>
      <w:proofErr w:type="gramEnd"/>
      <w:r>
        <w:t xml:space="preserve"> посмотрю..." Важно прийти на кухню первой и оставить на столе картонную мышку или пробкового ежика.</w:t>
      </w:r>
      <w:r>
        <w:br/>
        <w:t>9. Иногда достаточно озвучить ребенку, что он чувствует, чтобы повод для плача исчез. Например, скажите: "Ты расстроился из-за того, что мы не смогли пойти гулять", и малыш поймет, что вы неравнодушны к его несчастью.</w:t>
      </w:r>
      <w:r>
        <w:br/>
        <w:t>10. Придумайте смешной ритуал. Например, как только малыш соберется заплакать — включайте фен, чтобы сушить его слезы. Или пылесос, чтобы почистить ребенка от капризов. Не используйте предложенные решения, если ребенок боится звуков бытовых приборов.</w:t>
      </w:r>
      <w:r>
        <w:br/>
        <w:t>11. Можно вот так реагировать на капризную и недовольную рожицу: "Ой, какой-то монстр пришел страшный. Монстр, уходи! Где мой славный малыш, когда же он вернется" Но стоит помнить, что всегда, когда вы рассчитываете на чувство юмора, нужно быть очень чутким к состоянию и настроению ребенка.</w:t>
      </w:r>
      <w:r>
        <w:br/>
        <w:t>12. Таблетки от плохого настроения (или витамины смеха, если слово "таблетки" вам не нравится) учат ребенка постарше контролировать свои эмоции. В качестве таких таблеток используйте что-то вкусное, любимое ребенком, но иначе недоступное — мармеладки, драже, изюм в шоколаде. Ребенок капризничает — предложите ему такое лекарство. Важно, чтобы малыш знал — если лекарство не подействует, больше его предлагать не будут.</w:t>
      </w:r>
      <w:r>
        <w:br/>
        <w:t>13. Иногда достаточно крепко обнять ребенка, поцеловать, сказать, как вы его любите. Любите даже такого — с заплаканной мордашкой, хлюпающего носом, скандалящего и ноющего. Ничто так быстро и надежно не высушивает детских слез, как теплота и доброта.</w:t>
      </w:r>
    </w:p>
    <w:p w:rsidR="0006606D" w:rsidRDefault="0006606D"/>
    <w:p w:rsidR="0006606D" w:rsidRDefault="0006606D"/>
    <w:p w:rsidR="0006606D" w:rsidRPr="0006606D" w:rsidRDefault="0006606D" w:rsidP="000660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6606D">
        <w:rPr>
          <w:rFonts w:eastAsia="Times New Roman"/>
          <w:b/>
          <w:bCs/>
          <w:sz w:val="24"/>
          <w:szCs w:val="24"/>
          <w:lang w:eastAsia="ru-RU"/>
        </w:rPr>
        <w:t xml:space="preserve">Дети </w:t>
      </w:r>
      <w:proofErr w:type="spellStart"/>
      <w:r w:rsidRPr="0006606D">
        <w:rPr>
          <w:rFonts w:eastAsia="Times New Roman"/>
          <w:b/>
          <w:bCs/>
          <w:sz w:val="24"/>
          <w:szCs w:val="24"/>
          <w:lang w:eastAsia="ru-RU"/>
        </w:rPr>
        <w:t>учаться</w:t>
      </w:r>
      <w:proofErr w:type="spellEnd"/>
      <w:r w:rsidRPr="0006606D">
        <w:rPr>
          <w:rFonts w:eastAsia="Times New Roman"/>
          <w:b/>
          <w:bCs/>
          <w:sz w:val="24"/>
          <w:szCs w:val="24"/>
          <w:lang w:eastAsia="ru-RU"/>
        </w:rPr>
        <w:t xml:space="preserve"> жить у жизни:</w:t>
      </w:r>
    </w:p>
    <w:p w:rsidR="0006606D" w:rsidRPr="0006606D" w:rsidRDefault="0006606D" w:rsidP="000660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6606D" w:rsidRPr="0006606D" w:rsidRDefault="0006606D" w:rsidP="000660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06606D">
        <w:rPr>
          <w:rFonts w:eastAsia="Times New Roman"/>
          <w:sz w:val="24"/>
          <w:szCs w:val="24"/>
          <w:lang w:eastAsia="ru-RU"/>
        </w:rPr>
        <w:t>если ребенок живет во вражде, он учится агрессивности.</w:t>
      </w:r>
    </w:p>
    <w:p w:rsidR="0006606D" w:rsidRPr="0006606D" w:rsidRDefault="0006606D" w:rsidP="000660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06606D">
        <w:rPr>
          <w:rFonts w:eastAsia="Times New Roman"/>
          <w:sz w:val="24"/>
          <w:szCs w:val="24"/>
          <w:lang w:eastAsia="ru-RU"/>
        </w:rPr>
        <w:t>если ребенка высмеивают, он становится замкнутым.</w:t>
      </w:r>
    </w:p>
    <w:p w:rsidR="0006606D" w:rsidRPr="0006606D" w:rsidRDefault="0006606D" w:rsidP="000660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06606D">
        <w:rPr>
          <w:rFonts w:eastAsia="Times New Roman"/>
          <w:sz w:val="24"/>
          <w:szCs w:val="24"/>
          <w:lang w:eastAsia="ru-RU"/>
        </w:rPr>
        <w:t>если ребенка постоянно  критикуют, он учится ненавидеть.</w:t>
      </w:r>
    </w:p>
    <w:p w:rsidR="0006606D" w:rsidRPr="0006606D" w:rsidRDefault="0006606D" w:rsidP="000660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06606D">
        <w:rPr>
          <w:rFonts w:eastAsia="Times New Roman"/>
          <w:sz w:val="24"/>
          <w:szCs w:val="24"/>
          <w:lang w:eastAsia="ru-RU"/>
        </w:rPr>
        <w:t>если ребенок растет в упреках, он учится жить с чувством вины.</w:t>
      </w:r>
    </w:p>
    <w:p w:rsidR="0006606D" w:rsidRPr="0006606D" w:rsidRDefault="0006606D" w:rsidP="000660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06606D">
        <w:rPr>
          <w:rFonts w:eastAsia="Times New Roman"/>
          <w:sz w:val="24"/>
          <w:szCs w:val="24"/>
          <w:lang w:eastAsia="ru-RU"/>
        </w:rPr>
        <w:t>если ребенка часто подбадривают, он учится верить в себя.</w:t>
      </w:r>
    </w:p>
    <w:p w:rsidR="0006606D" w:rsidRPr="0006606D" w:rsidRDefault="0006606D" w:rsidP="000660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06606D">
        <w:rPr>
          <w:rFonts w:eastAsia="Times New Roman"/>
          <w:sz w:val="24"/>
          <w:szCs w:val="24"/>
          <w:lang w:eastAsia="ru-RU"/>
        </w:rPr>
        <w:t>если ребенка часто хвалят, он учится быть благодарным.</w:t>
      </w:r>
    </w:p>
    <w:p w:rsidR="0006606D" w:rsidRPr="0006606D" w:rsidRDefault="0006606D" w:rsidP="000660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06606D">
        <w:rPr>
          <w:rFonts w:eastAsia="Times New Roman"/>
          <w:sz w:val="24"/>
          <w:szCs w:val="24"/>
          <w:lang w:eastAsia="ru-RU"/>
        </w:rPr>
        <w:lastRenderedPageBreak/>
        <w:t>если ребенок живет в честности, он учится быть справедливым.</w:t>
      </w:r>
    </w:p>
    <w:p w:rsidR="0006606D" w:rsidRPr="0006606D" w:rsidRDefault="0006606D" w:rsidP="000660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06606D">
        <w:rPr>
          <w:rFonts w:eastAsia="Times New Roman"/>
          <w:sz w:val="24"/>
          <w:szCs w:val="24"/>
          <w:lang w:eastAsia="ru-RU"/>
        </w:rPr>
        <w:t>если ребенок живет в обстановке принятия, он находит любовь в мире.</w:t>
      </w:r>
    </w:p>
    <w:p w:rsidR="0006606D" w:rsidRPr="0006606D" w:rsidRDefault="0006606D" w:rsidP="0006606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6606D">
        <w:rPr>
          <w:rFonts w:eastAsia="Times New Roman"/>
          <w:sz w:val="24"/>
          <w:szCs w:val="24"/>
          <w:lang w:eastAsia="ru-RU"/>
        </w:rPr>
        <w:t>    Все дети разные. Но все они нуждаются в нашей любви, ласке, заботе. И все они достойны этой награды: и тихони, и забияки, и задиры, и шалуны.</w:t>
      </w:r>
    </w:p>
    <w:p w:rsidR="0006606D" w:rsidRPr="0006606D" w:rsidRDefault="0006606D" w:rsidP="0006606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6606D">
        <w:rPr>
          <w:rFonts w:eastAsia="Times New Roman"/>
          <w:sz w:val="24"/>
          <w:szCs w:val="24"/>
          <w:lang w:eastAsia="ru-RU"/>
        </w:rPr>
        <w:t>      Каждый ребенок имеет право на дом и любящую семью!</w:t>
      </w:r>
    </w:p>
    <w:p w:rsidR="0006606D" w:rsidRDefault="0006606D">
      <w:bookmarkStart w:id="0" w:name="_GoBack"/>
      <w:bookmarkEnd w:id="0"/>
    </w:p>
    <w:sectPr w:rsidR="0006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DA0"/>
    <w:multiLevelType w:val="multilevel"/>
    <w:tmpl w:val="115E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92"/>
    <w:rsid w:val="0006606D"/>
    <w:rsid w:val="000A5630"/>
    <w:rsid w:val="000F397E"/>
    <w:rsid w:val="001006E6"/>
    <w:rsid w:val="001B63BB"/>
    <w:rsid w:val="001D7519"/>
    <w:rsid w:val="002F1242"/>
    <w:rsid w:val="003A3D9F"/>
    <w:rsid w:val="003D4A0F"/>
    <w:rsid w:val="00523F0E"/>
    <w:rsid w:val="005A078F"/>
    <w:rsid w:val="00607D05"/>
    <w:rsid w:val="00645DDA"/>
    <w:rsid w:val="0069545D"/>
    <w:rsid w:val="006F008D"/>
    <w:rsid w:val="007961B8"/>
    <w:rsid w:val="00874C92"/>
    <w:rsid w:val="008C324E"/>
    <w:rsid w:val="00913F5F"/>
    <w:rsid w:val="00922BE0"/>
    <w:rsid w:val="0096588B"/>
    <w:rsid w:val="00A44E98"/>
    <w:rsid w:val="00B03DF2"/>
    <w:rsid w:val="00BF4DD3"/>
    <w:rsid w:val="00BF6E6A"/>
    <w:rsid w:val="00DC4B0B"/>
    <w:rsid w:val="00DF528B"/>
    <w:rsid w:val="00F2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4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34CB"/>
    <w:pPr>
      <w:ind w:left="720"/>
      <w:contextualSpacing/>
    </w:pPr>
  </w:style>
  <w:style w:type="character" w:styleId="a5">
    <w:name w:val="Strong"/>
    <w:basedOn w:val="a0"/>
    <w:uiPriority w:val="22"/>
    <w:qFormat/>
    <w:rsid w:val="003D4A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4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34CB"/>
    <w:pPr>
      <w:ind w:left="720"/>
      <w:contextualSpacing/>
    </w:pPr>
  </w:style>
  <w:style w:type="character" w:styleId="a5">
    <w:name w:val="Strong"/>
    <w:basedOn w:val="a0"/>
    <w:uiPriority w:val="22"/>
    <w:qFormat/>
    <w:rsid w:val="003D4A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2012-12-24T11:09:00Z</dcterms:created>
  <dcterms:modified xsi:type="dcterms:W3CDTF">2012-12-24T11:13:00Z</dcterms:modified>
</cp:coreProperties>
</file>